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bidiVisual w:val="0"/>
        <w:tblW w:w="0" w:type="auto"/>
        <w:tblBorders>
          <w:top w:val="single" w:color="1F3247" w:sz="6"/>
          <w:left w:val="single" w:color="1F3247" w:sz="6"/>
          <w:bottom w:val="single" w:color="1F3247" w:sz="6"/>
          <w:right w:val="single" w:color="1F3247" w:sz="6"/>
        </w:tblBorders>
        <w:tblLook w:val="06A0" w:firstRow="1" w:lastRow="0" w:firstColumn="1" w:lastColumn="0" w:noHBand="1" w:noVBand="1"/>
      </w:tblPr>
      <w:tblGrid>
        <w:gridCol w:w="2295"/>
        <w:gridCol w:w="1890"/>
        <w:gridCol w:w="2670"/>
        <w:gridCol w:w="3112"/>
        <w:gridCol w:w="3135"/>
      </w:tblGrid>
      <w:tr w:rsidR="7A6CC32C" w:rsidTr="7A6CC32C" w14:paraId="2BF76EB3">
        <w:trPr>
          <w:trHeight w:val="300"/>
        </w:trPr>
        <w:tc>
          <w:tcPr>
            <w:tcW w:w="2295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0077BF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:rsidR="7A6CC32C" w:rsidP="7A6CC32C" w:rsidRDefault="7A6CC32C" w14:paraId="7B833DC3" w14:textId="23CFEE0E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</w:rPr>
            </w:pPr>
            <w:r w:rsidRPr="7A6CC32C" w:rsidR="7A6CC32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</w:rPr>
              <w:t>GET Connection and Strand</w:t>
            </w:r>
          </w:p>
        </w:tc>
        <w:tc>
          <w:tcPr>
            <w:tcW w:w="1890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0077BF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:rsidR="7A6CC32C" w:rsidP="7A6CC32C" w:rsidRDefault="7A6CC32C" w14:paraId="35389362" w14:textId="5CC39AFF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</w:rPr>
            </w:pPr>
            <w:r w:rsidRPr="7A6CC32C" w:rsidR="7A6CC32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</w:rPr>
              <w:t>Topic</w:t>
            </w:r>
          </w:p>
        </w:tc>
        <w:tc>
          <w:tcPr>
            <w:tcW w:w="2670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0077BF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:rsidR="7A6CC32C" w:rsidP="7A6CC32C" w:rsidRDefault="7A6CC32C" w14:paraId="334DF199" w14:textId="3492A233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</w:rPr>
            </w:pPr>
            <w:r w:rsidRPr="7A6CC32C" w:rsidR="7A6CC32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</w:rPr>
              <w:t>Student Objective</w:t>
            </w:r>
          </w:p>
        </w:tc>
        <w:tc>
          <w:tcPr>
            <w:tcW w:w="3112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0077BF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:rsidR="7A6CC32C" w:rsidP="7A6CC32C" w:rsidRDefault="7A6CC32C" w14:paraId="28AC2BB1" w14:textId="51D7BDEF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</w:rPr>
            </w:pPr>
            <w:r w:rsidRPr="7A6CC32C" w:rsidR="7A6CC32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</w:rPr>
              <w:t>Teacher Objective</w:t>
            </w:r>
          </w:p>
        </w:tc>
        <w:tc>
          <w:tcPr>
            <w:tcW w:w="3135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0077BF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:rsidR="7A6CC32C" w:rsidP="7A6CC32C" w:rsidRDefault="7A6CC32C" w14:paraId="2A780287" w14:textId="2FB57534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</w:rPr>
            </w:pPr>
            <w:r w:rsidRPr="7A6CC32C" w:rsidR="7A6CC32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</w:rPr>
              <w:t>Instructional Tools</w:t>
            </w:r>
          </w:p>
        </w:tc>
      </w:tr>
      <w:tr w:rsidR="7A6CC32C" w:rsidTr="7A6CC32C" w14:paraId="10DE922E">
        <w:trPr>
          <w:trHeight w:val="300"/>
        </w:trPr>
        <w:tc>
          <w:tcPr>
            <w:tcW w:w="2295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:rsidR="7A6CC32C" w:rsidP="7A6CC32C" w:rsidRDefault="7A6CC32C" w14:paraId="750167D4" w14:textId="79F49746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7A6CC32C" w:rsidR="7A6CC32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Guidepost 2 Culture - VI: Sense of Belonging</w:t>
            </w:r>
          </w:p>
        </w:tc>
        <w:tc>
          <w:tcPr>
            <w:tcW w:w="1890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:rsidR="7A6CC32C" w:rsidP="7A6CC32C" w:rsidRDefault="7A6CC32C" w14:paraId="1AE5B139" w14:textId="3E49B002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7A6CC32C" w:rsidR="7A6CC32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Student Progress Communication</w:t>
            </w:r>
          </w:p>
        </w:tc>
        <w:tc>
          <w:tcPr>
            <w:tcW w:w="2670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:rsidR="7A6CC32C" w:rsidP="7A6CC32C" w:rsidRDefault="7A6CC32C" w14:paraId="0D6E74B5" w14:textId="48FB9BC9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7A6CC32C" w:rsidR="7A6CC32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Students share their progress toward goals with their parents/guardians.</w:t>
            </w:r>
          </w:p>
        </w:tc>
        <w:tc>
          <w:tcPr>
            <w:tcW w:w="3112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:rsidR="7A6CC32C" w:rsidP="7A6CC32C" w:rsidRDefault="7A6CC32C" w14:paraId="2D7F712E" w14:textId="188544E9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7A6CC32C" w:rsidR="7A6CC32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Notify parents/guardians of the student's progress to foster a positive learning culture.</w:t>
            </w:r>
          </w:p>
        </w:tc>
        <w:tc>
          <w:tcPr>
            <w:tcW w:w="3135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:rsidR="7A6CC32C" w:rsidP="7A6CC32C" w:rsidRDefault="7A6CC32C" w14:paraId="36BB2131" w14:textId="563845F3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24"/>
                <w:szCs w:val="24"/>
                <w:u w:val="none"/>
              </w:rPr>
            </w:pPr>
            <w:r w:rsidRPr="7A6CC32C" w:rsidR="7A6CC32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Hotspot Student Goal Tracker</w:t>
            </w:r>
          </w:p>
        </w:tc>
      </w:tr>
      <w:tr w:rsidR="7A6CC32C" w:rsidTr="7A6CC32C" w14:paraId="056E4D7D">
        <w:trPr>
          <w:trHeight w:val="300"/>
        </w:trPr>
        <w:tc>
          <w:tcPr>
            <w:tcW w:w="2295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:rsidR="7A6CC32C" w:rsidP="7A6CC32C" w:rsidRDefault="7A6CC32C" w14:paraId="573131D0" w14:textId="480531F4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7A6CC32C" w:rsidR="7A6CC32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Guidepost 2 Culture - IV: Culture of Joy</w:t>
            </w:r>
          </w:p>
        </w:tc>
        <w:tc>
          <w:tcPr>
            <w:tcW w:w="1890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:rsidR="7A6CC32C" w:rsidP="7A6CC32C" w:rsidRDefault="7A6CC32C" w14:paraId="53ED5CAE" w14:textId="7FCE6EF4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7A6CC32C" w:rsidR="7A6CC32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At-Home Software Engagement</w:t>
            </w:r>
          </w:p>
        </w:tc>
        <w:tc>
          <w:tcPr>
            <w:tcW w:w="2670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:rsidR="7A6CC32C" w:rsidP="7A6CC32C" w:rsidRDefault="7A6CC32C" w14:paraId="37C48A77" w14:textId="58854564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7A6CC32C" w:rsidR="7A6CC32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Students access software from home to stay on track or get back on track to meet goals.</w:t>
            </w:r>
          </w:p>
        </w:tc>
        <w:tc>
          <w:tcPr>
            <w:tcW w:w="3112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:rsidR="7A6CC32C" w:rsidP="7A6CC32C" w:rsidRDefault="7A6CC32C" w14:paraId="4AF5BF2B" w14:textId="3F914C26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7A6CC32C" w:rsidR="7A6CC32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Communicate to parents and students about software access, encouraging usage during breaks.</w:t>
            </w:r>
          </w:p>
        </w:tc>
        <w:tc>
          <w:tcPr>
            <w:tcW w:w="3135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:rsidR="7A6CC32C" w:rsidP="7A6CC32C" w:rsidRDefault="7A6CC32C" w14:paraId="17FAC851" w14:textId="43961A39">
            <w:pPr>
              <w:pStyle w:val="ListParagraph"/>
              <w:numPr>
                <w:ilvl w:val="0"/>
                <w:numId w:val="6"/>
              </w:num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7A6CC32C" w:rsidR="7A6CC32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Parent Letter/Flyer</w:t>
            </w:r>
          </w:p>
        </w:tc>
      </w:tr>
      <w:tr w:rsidR="7A6CC32C" w:rsidTr="7A6CC32C" w14:paraId="003EBE2C">
        <w:trPr>
          <w:trHeight w:val="300"/>
        </w:trPr>
        <w:tc>
          <w:tcPr>
            <w:tcW w:w="2295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:rsidR="7A6CC32C" w:rsidP="7A6CC32C" w:rsidRDefault="7A6CC32C" w14:paraId="12C5BBC9" w14:textId="5709B4FF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7A6CC32C" w:rsidR="7A6CC32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Guidepost 2 Culture - III: Maximize Learning Time</w:t>
            </w:r>
          </w:p>
        </w:tc>
        <w:tc>
          <w:tcPr>
            <w:tcW w:w="1890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:rsidR="7A6CC32C" w:rsidP="7A6CC32C" w:rsidRDefault="7A6CC32C" w14:paraId="5CA0BAE9" w14:textId="70175FD1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7A6CC32C" w:rsidR="7A6CC32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Typing Skill Development</w:t>
            </w:r>
          </w:p>
        </w:tc>
        <w:tc>
          <w:tcPr>
            <w:tcW w:w="2670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:rsidR="7A6CC32C" w:rsidP="7A6CC32C" w:rsidRDefault="7A6CC32C" w14:paraId="45621E48" w14:textId="401B2334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7A6CC32C" w:rsidR="7A6CC32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Students access Typing.com for tech literacy practice.</w:t>
            </w:r>
          </w:p>
        </w:tc>
        <w:tc>
          <w:tcPr>
            <w:tcW w:w="3112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:rsidR="7A6CC32C" w:rsidP="7A6CC32C" w:rsidRDefault="7A6CC32C" w14:paraId="55C7BE1A" w14:textId="5B08E745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7A6CC32C" w:rsidR="7A6CC32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Monitor student practice and provide a culture of consistent engagement in tech literacy.</w:t>
            </w:r>
          </w:p>
        </w:tc>
        <w:tc>
          <w:tcPr>
            <w:tcW w:w="3135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:rsidR="7A6CC32C" w:rsidP="7A6CC32C" w:rsidRDefault="7A6CC32C" w14:paraId="003377BC" w14:textId="0986962F">
            <w:pPr>
              <w:pStyle w:val="ListParagraph"/>
              <w:numPr>
                <w:ilvl w:val="0"/>
                <w:numId w:val="7"/>
              </w:num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24"/>
                <w:szCs w:val="24"/>
                <w:u w:val="none"/>
              </w:rPr>
            </w:pPr>
            <w:r w:rsidRPr="7A6CC32C" w:rsidR="7A6CC32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Typing.com Look Fors</w:t>
            </w:r>
          </w:p>
        </w:tc>
      </w:tr>
      <w:tr w:rsidR="7A6CC32C" w:rsidTr="7A6CC32C" w14:paraId="0C901E14">
        <w:trPr>
          <w:trHeight w:val="300"/>
        </w:trPr>
        <w:tc>
          <w:tcPr>
            <w:tcW w:w="2295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:rsidR="7A6CC32C" w:rsidP="7A6CC32C" w:rsidRDefault="7A6CC32C" w14:paraId="54AA01A1" w14:textId="218C893F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7A6CC32C" w:rsidR="7A6CC32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Guidepost 4 Using Data - I: Students Receive Feedback</w:t>
            </w:r>
          </w:p>
        </w:tc>
        <w:tc>
          <w:tcPr>
            <w:tcW w:w="1890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:rsidR="7A6CC32C" w:rsidP="7A6CC32C" w:rsidRDefault="7A6CC32C" w14:paraId="5F7BB1C2" w14:textId="6CE27D16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7A6CC32C" w:rsidR="7A6CC32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Student Progress Communication</w:t>
            </w:r>
          </w:p>
        </w:tc>
        <w:tc>
          <w:tcPr>
            <w:tcW w:w="2670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:rsidR="7A6CC32C" w:rsidP="7A6CC32C" w:rsidRDefault="7A6CC32C" w14:paraId="0636A68C" w14:textId="796A10D0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7A6CC32C" w:rsidR="7A6CC32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 xml:space="preserve">Students </w:t>
            </w:r>
            <w:r w:rsidRPr="7A6CC32C" w:rsidR="7A6CC32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demonstrate</w:t>
            </w:r>
            <w:r w:rsidRPr="7A6CC32C" w:rsidR="7A6CC32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 xml:space="preserve"> progress toward learning </w:t>
            </w:r>
            <w:r w:rsidRPr="7A6CC32C" w:rsidR="7A6CC32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objectives</w:t>
            </w:r>
            <w:r w:rsidRPr="7A6CC32C" w:rsidR="7A6CC32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.</w:t>
            </w:r>
          </w:p>
        </w:tc>
        <w:tc>
          <w:tcPr>
            <w:tcW w:w="3112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:rsidR="7A6CC32C" w:rsidP="7A6CC32C" w:rsidRDefault="7A6CC32C" w14:paraId="5FCE6170" w14:textId="6675951C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7A6CC32C" w:rsidR="7A6CC32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 xml:space="preserve">Use data to </w:t>
            </w:r>
            <w:r w:rsidRPr="7A6CC32C" w:rsidR="7A6CC32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monitor</w:t>
            </w:r>
            <w:r w:rsidRPr="7A6CC32C" w:rsidR="7A6CC32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 xml:space="preserve"> and communicate student progress, making data-driven adjustments.</w:t>
            </w:r>
          </w:p>
        </w:tc>
        <w:tc>
          <w:tcPr>
            <w:tcW w:w="3135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:rsidR="7A6CC32C" w:rsidP="7A6CC32C" w:rsidRDefault="7A6CC32C" w14:paraId="6727EFCA" w14:textId="0BB03A76">
            <w:pPr>
              <w:pStyle w:val="ListParagraph"/>
              <w:numPr>
                <w:ilvl w:val="0"/>
                <w:numId w:val="8"/>
              </w:numPr>
              <w:spacing w:before="0" w:beforeAutospacing="off" w:after="336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24"/>
                <w:szCs w:val="24"/>
                <w:u w:val="none"/>
              </w:rPr>
            </w:pPr>
            <w:r w:rsidRPr="7A6CC32C" w:rsidR="7A6CC32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Hotspot Student Goal Tracker</w:t>
            </w:r>
          </w:p>
          <w:p w:rsidR="7A6CC32C" w:rsidP="7A6CC32C" w:rsidRDefault="7A6CC32C" w14:paraId="144201DF" w14:textId="5D7FE218">
            <w:pPr>
              <w:pStyle w:val="ListParagraph"/>
              <w:numPr>
                <w:ilvl w:val="0"/>
                <w:numId w:val="8"/>
              </w:numPr>
              <w:spacing w:before="0" w:beforeAutospacing="off" w:after="144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24"/>
                <w:szCs w:val="24"/>
                <w:u w:val="none"/>
              </w:rPr>
            </w:pPr>
            <w:r w:rsidRPr="7A6CC32C" w:rsidR="7A6CC32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Supporting Student Agency (Facilitating Questions)</w:t>
            </w:r>
          </w:p>
        </w:tc>
      </w:tr>
      <w:tr w:rsidR="7A6CC32C" w:rsidTr="7A6CC32C" w14:paraId="612FFADB">
        <w:trPr>
          <w:trHeight w:val="300"/>
        </w:trPr>
        <w:tc>
          <w:tcPr>
            <w:tcW w:w="2295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:rsidR="7A6CC32C" w:rsidP="7A6CC32C" w:rsidRDefault="7A6CC32C" w14:paraId="202F8F41" w14:textId="73644AF2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7A6CC32C" w:rsidR="7A6CC32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Guidepost 4 Using Data - II: Data-Based Adjustments</w:t>
            </w:r>
          </w:p>
        </w:tc>
        <w:tc>
          <w:tcPr>
            <w:tcW w:w="1890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:rsidR="7A6CC32C" w:rsidP="7A6CC32C" w:rsidRDefault="7A6CC32C" w14:paraId="4131DD4E" w14:textId="1DE9B9A2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7A6CC32C" w:rsidR="7A6CC32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At-Home Software Engagement</w:t>
            </w:r>
          </w:p>
        </w:tc>
        <w:tc>
          <w:tcPr>
            <w:tcW w:w="2670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:rsidR="7A6CC32C" w:rsidP="7A6CC32C" w:rsidRDefault="7A6CC32C" w14:paraId="62840AF4" w14:textId="68F69FD0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7A6CC32C" w:rsidR="7A6CC32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Students track their at-home learning activity and progress.</w:t>
            </w:r>
          </w:p>
        </w:tc>
        <w:tc>
          <w:tcPr>
            <w:tcW w:w="3112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:rsidR="7A6CC32C" w:rsidP="7A6CC32C" w:rsidRDefault="7A6CC32C" w14:paraId="2848A5F3" w14:textId="2448F3D9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7A6CC32C" w:rsidR="7A6CC32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Monitor at-home software engagement and support students' personalized learning paths.</w:t>
            </w:r>
          </w:p>
        </w:tc>
        <w:tc>
          <w:tcPr>
            <w:tcW w:w="3135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:rsidR="7A6CC32C" w:rsidP="7A6CC32C" w:rsidRDefault="7A6CC32C" w14:paraId="6EA1193F" w14:textId="6D155976">
            <w:pPr>
              <w:pStyle w:val="ListParagraph"/>
              <w:numPr>
                <w:ilvl w:val="0"/>
                <w:numId w:val="9"/>
              </w:num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7A6CC32C" w:rsidR="7A6CC32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Parent Letter/Flyer</w:t>
            </w:r>
          </w:p>
        </w:tc>
      </w:tr>
    </w:tbl>
    <w:p w:rsidR="7A6CC32C" w:rsidP="7A6CC32C" w:rsidRDefault="7A6CC32C" w14:paraId="76EB4D2C" w14:textId="07D4287C">
      <w:pPr>
        <w:pStyle w:val="Normal"/>
        <w:rPr>
          <w:rFonts w:eastAsia="Times New Roman" w:cs="Calibri" w:cstheme="minorAscii"/>
          <w:color w:val="auto"/>
          <w:sz w:val="24"/>
          <w:szCs w:val="24"/>
        </w:rPr>
      </w:pPr>
    </w:p>
    <w:sectPr w:rsidR="0043308B">
      <w:head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  <w:footerReference w:type="default" r:id="R6538af3129494b8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C343D" w:rsidP="0060146B" w:rsidRDefault="006C343D" w14:paraId="2C6A8771" w14:textId="77777777">
      <w:pPr>
        <w:spacing w:after="0" w:line="240" w:lineRule="auto"/>
      </w:pPr>
      <w:r>
        <w:separator/>
      </w:r>
    </w:p>
  </w:endnote>
  <w:endnote w:type="continuationSeparator" w:id="0">
    <w:p w:rsidR="006C343D" w:rsidP="0060146B" w:rsidRDefault="006C343D" w14:paraId="1C1FC49C" w14:textId="77777777">
      <w:pPr>
        <w:spacing w:after="0" w:line="240" w:lineRule="auto"/>
      </w:pPr>
      <w:r>
        <w:continuationSeparator/>
      </w:r>
    </w:p>
  </w:endnote>
  <w:endnote w:type="continuationNotice" w:id="1">
    <w:p w:rsidR="006C343D" w:rsidRDefault="006C343D" w14:paraId="19994B2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oxima Nova">
    <w:panose1 w:val="02000506030000020004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D4CD852" w:rsidTr="7D4CD852" w14:paraId="211F9AB6">
      <w:trPr>
        <w:trHeight w:val="300"/>
      </w:trPr>
      <w:tc>
        <w:tcPr>
          <w:tcW w:w="3120" w:type="dxa"/>
          <w:tcMar/>
        </w:tcPr>
        <w:p w:rsidR="7D4CD852" w:rsidP="7D4CD852" w:rsidRDefault="7D4CD852" w14:paraId="455A6D63" w14:textId="6D399213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D4CD852" w:rsidP="7D4CD852" w:rsidRDefault="7D4CD852" w14:paraId="4A926C4A" w14:textId="3533F2F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D4CD852" w:rsidP="7D4CD852" w:rsidRDefault="7D4CD852" w14:paraId="3CA9B490" w14:textId="0543CBF1">
          <w:pPr>
            <w:pStyle w:val="Header"/>
            <w:bidi w:val="0"/>
            <w:ind w:right="-115"/>
            <w:jc w:val="right"/>
          </w:pPr>
        </w:p>
      </w:tc>
    </w:tr>
  </w:tbl>
  <w:p w:rsidR="7D4CD852" w:rsidP="7D4CD852" w:rsidRDefault="7D4CD852" w14:paraId="773B7787" w14:textId="6A74B858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C343D" w:rsidP="0060146B" w:rsidRDefault="006C343D" w14:paraId="4CA260B4" w14:textId="77777777">
      <w:pPr>
        <w:spacing w:after="0" w:line="240" w:lineRule="auto"/>
      </w:pPr>
      <w:r>
        <w:separator/>
      </w:r>
    </w:p>
  </w:footnote>
  <w:footnote w:type="continuationSeparator" w:id="0">
    <w:p w:rsidR="006C343D" w:rsidP="0060146B" w:rsidRDefault="006C343D" w14:paraId="10677726" w14:textId="77777777">
      <w:pPr>
        <w:spacing w:after="0" w:line="240" w:lineRule="auto"/>
      </w:pPr>
      <w:r>
        <w:continuationSeparator/>
      </w:r>
    </w:p>
  </w:footnote>
  <w:footnote w:type="continuationNotice" w:id="1">
    <w:p w:rsidR="006C343D" w:rsidRDefault="006C343D" w14:paraId="3A544AE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75D32" w:rsidP="00493B8B" w:rsidRDefault="001E5FFC" w14:paraId="5A96996C" w14:textId="77777777">
    <w:pPr>
      <w:spacing w:after="0" w:line="240" w:lineRule="auto"/>
      <w:jc w:val="center"/>
      <w:rPr>
        <w:rFonts w:ascii="Proxima Nova" w:hAnsi="Proxima Nova" w:cs="Arial"/>
        <w:color w:val="006FAC"/>
        <w:sz w:val="36"/>
        <w:szCs w:val="36"/>
      </w:rPr>
    </w:pPr>
    <w:r w:rsidRPr="00493B8B">
      <w:rPr>
        <w:rFonts w:ascii="Proxima Nova" w:hAnsi="Proxima Nova" w:cs="Arial"/>
        <w:color w:val="006FAC"/>
        <w:sz w:val="36"/>
        <w:szCs w:val="36"/>
      </w:rPr>
      <w:t>Academy</w:t>
    </w:r>
    <w:r w:rsidR="00175D32">
      <w:rPr>
        <w:rFonts w:ascii="Proxima Nova" w:hAnsi="Proxima Nova" w:cs="Arial"/>
        <w:color w:val="006FAC"/>
        <w:sz w:val="36"/>
        <w:szCs w:val="36"/>
      </w:rPr>
      <w:t xml:space="preserve"> &amp; College Prep</w:t>
    </w:r>
  </w:p>
  <w:p w:rsidRPr="00493B8B" w:rsidR="001E5FFC" w:rsidP="00493B8B" w:rsidRDefault="001E5FFC" w14:paraId="7629F9C7" w14:textId="0E279891">
    <w:pPr>
      <w:spacing w:after="0" w:line="240" w:lineRule="auto"/>
      <w:jc w:val="center"/>
      <w:rPr>
        <w:rFonts w:ascii="Proxima Nova" w:hAnsi="Proxima Nova" w:cs="Arial"/>
        <w:color w:val="006FAC"/>
        <w:sz w:val="36"/>
        <w:szCs w:val="36"/>
      </w:rPr>
    </w:pPr>
    <w:r w:rsidRPr="7A6CC32C" w:rsidR="7A6CC32C">
      <w:rPr>
        <w:rFonts w:ascii="Proxima Nova" w:hAnsi="Proxima Nova" w:cs="Arial"/>
        <w:color w:val="006FAC"/>
        <w:sz w:val="36"/>
        <w:szCs w:val="36"/>
      </w:rPr>
      <w:t xml:space="preserve"> </w:t>
    </w:r>
    <w:r w:rsidRPr="7A6CC32C" w:rsidR="7A6CC32C">
      <w:rPr>
        <w:rFonts w:ascii="Proxima Nova" w:hAnsi="Proxima Nova" w:cs="Arial"/>
        <w:color w:val="006FAC"/>
        <w:sz w:val="36"/>
        <w:szCs w:val="36"/>
      </w:rPr>
      <w:t>iLearning</w:t>
    </w:r>
    <w:r w:rsidRPr="7A6CC32C" w:rsidR="7A6CC32C">
      <w:rPr>
        <w:rFonts w:ascii="Proxima Nova" w:hAnsi="Proxima Nova" w:cs="Arial"/>
        <w:color w:val="006FAC"/>
        <w:sz w:val="36"/>
        <w:szCs w:val="36"/>
      </w:rPr>
      <w:t xml:space="preserve"> Curriculum Scope &amp; Sequence</w:t>
    </w:r>
  </w:p>
  <w:p w:rsidRPr="00493B8B" w:rsidR="00493B8B" w:rsidP="7A6CC32C" w:rsidRDefault="00493B8B" w14:paraId="3E40D767" w14:textId="3F55E3E1">
    <w:pPr>
      <w:spacing w:after="0" w:line="240" w:lineRule="auto"/>
      <w:jc w:val="center"/>
      <w:rPr>
        <w:rFonts w:ascii="Proxima Nova" w:hAnsi="Proxima Nova" w:cs="Arial"/>
        <w:b w:val="1"/>
        <w:bCs w:val="1"/>
        <w:color w:val="006FAC"/>
        <w:sz w:val="44"/>
        <w:szCs w:val="44"/>
        <w:highlight w:val="yellow"/>
        <w:u w:val="single"/>
      </w:rPr>
    </w:pPr>
    <w:r w:rsidRPr="7A6CC32C" w:rsidR="7A6CC32C">
      <w:rPr>
        <w:rFonts w:ascii="Proxima Nova" w:hAnsi="Proxima Nova" w:cs="Arial"/>
        <w:b w:val="1"/>
        <w:bCs w:val="1"/>
        <w:color w:val="006FAC"/>
        <w:sz w:val="44"/>
        <w:szCs w:val="44"/>
        <w:highlight w:val="yellow"/>
        <w:u w:val="single"/>
      </w:rPr>
      <w:t xml:space="preserve">Unit </w:t>
    </w:r>
    <w:r w:rsidRPr="7A6CC32C" w:rsidR="7A6CC32C">
      <w:rPr>
        <w:rFonts w:ascii="Proxima Nova" w:hAnsi="Proxima Nova" w:cs="Arial"/>
        <w:b w:val="1"/>
        <w:bCs w:val="1"/>
        <w:color w:val="006FAC"/>
        <w:sz w:val="44"/>
        <w:szCs w:val="44"/>
        <w:highlight w:val="yellow"/>
        <w:u w:val="single"/>
      </w:rPr>
      <w:t>4</w:t>
    </w:r>
    <w:r w:rsidRPr="7A6CC32C" w:rsidR="7A6CC32C">
      <w:rPr>
        <w:rFonts w:ascii="Proxima Nova" w:hAnsi="Proxima Nova" w:cs="Arial"/>
        <w:b w:val="1"/>
        <w:bCs w:val="1"/>
        <w:color w:val="006FAC"/>
        <w:sz w:val="44"/>
        <w:szCs w:val="44"/>
        <w:highlight w:val="yellow"/>
        <w:u w:val="single"/>
      </w:rPr>
      <w:t>:</w:t>
    </w:r>
    <w:r w:rsidRPr="7A6CC32C" w:rsidR="7A6CC32C">
      <w:rPr>
        <w:rFonts w:ascii="Proxima Nova" w:hAnsi="Proxima Nova" w:cs="Arial"/>
        <w:b w:val="1"/>
        <w:bCs w:val="1"/>
        <w:color w:val="006FAC"/>
        <w:sz w:val="44"/>
        <w:szCs w:val="44"/>
        <w:highlight w:val="yellow"/>
        <w:u w:val="single"/>
      </w:rPr>
      <w:t xml:space="preserve"> November</w:t>
    </w:r>
  </w:p>
</w:hdr>
</file>

<file path=word/intelligence2.xml><?xml version="1.0" encoding="utf-8"?>
<int2:intelligence xmlns:int2="http://schemas.microsoft.com/office/intelligence/2020/intelligence">
  <int2:observations>
    <int2:bookmark int2:bookmarkName="_Int_ydRJfimM" int2:invalidationBookmarkName="" int2:hashCode="e0dMsLOcF3PXGS" int2:id="vOdCoOOL">
      <int2:state int2:type="AugLoop_Text_Critique" int2:value="Rejected"/>
    </int2:bookmark>
    <int2:bookmark int2:bookmarkName="_Int_pVz17xAZ" int2:invalidationBookmarkName="" int2:hashCode="LMly97eEFmHpA3" int2:id="XPp2h0Ou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8">
    <w:nsid w:val="5beef2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9a3dd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8dcea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a8db3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f235e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F7F0297"/>
    <w:multiLevelType w:val="multilevel"/>
    <w:tmpl w:val="15BAD0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7D46D6"/>
    <w:multiLevelType w:val="multilevel"/>
    <w:tmpl w:val="8DAA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601021D6"/>
    <w:multiLevelType w:val="multilevel"/>
    <w:tmpl w:val="77C2D5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7C225D"/>
    <w:multiLevelType w:val="hybridMultilevel"/>
    <w:tmpl w:val="B524BB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1" w16cid:durableId="434523982">
    <w:abstractNumId w:val="3"/>
  </w:num>
  <w:num w:numId="2" w16cid:durableId="2049908574">
    <w:abstractNumId w:val="0"/>
  </w:num>
  <w:num w:numId="3" w16cid:durableId="1194004686">
    <w:abstractNumId w:val="2"/>
  </w:num>
  <w:num w:numId="4" w16cid:durableId="696276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25A"/>
    <w:rsid w:val="00011A1B"/>
    <w:rsid w:val="0002588C"/>
    <w:rsid w:val="0002692D"/>
    <w:rsid w:val="00037442"/>
    <w:rsid w:val="0007028B"/>
    <w:rsid w:val="000735C3"/>
    <w:rsid w:val="00080CB9"/>
    <w:rsid w:val="000B3B08"/>
    <w:rsid w:val="000C45C8"/>
    <w:rsid w:val="000C498A"/>
    <w:rsid w:val="000E741F"/>
    <w:rsid w:val="000F0A44"/>
    <w:rsid w:val="00125A1D"/>
    <w:rsid w:val="0014046E"/>
    <w:rsid w:val="00175D32"/>
    <w:rsid w:val="00185120"/>
    <w:rsid w:val="001A5E07"/>
    <w:rsid w:val="001E5FFC"/>
    <w:rsid w:val="001F771B"/>
    <w:rsid w:val="002416FA"/>
    <w:rsid w:val="002429A3"/>
    <w:rsid w:val="00244484"/>
    <w:rsid w:val="00275B56"/>
    <w:rsid w:val="002F1B18"/>
    <w:rsid w:val="0030077B"/>
    <w:rsid w:val="00315B8E"/>
    <w:rsid w:val="00331923"/>
    <w:rsid w:val="003546C0"/>
    <w:rsid w:val="003742BA"/>
    <w:rsid w:val="0038235F"/>
    <w:rsid w:val="00391F6A"/>
    <w:rsid w:val="003D03A4"/>
    <w:rsid w:val="003D692D"/>
    <w:rsid w:val="004079AB"/>
    <w:rsid w:val="00416CE4"/>
    <w:rsid w:val="0043308B"/>
    <w:rsid w:val="00444EDD"/>
    <w:rsid w:val="00455561"/>
    <w:rsid w:val="00475567"/>
    <w:rsid w:val="00493B8B"/>
    <w:rsid w:val="004A203D"/>
    <w:rsid w:val="004B12AD"/>
    <w:rsid w:val="004D1D53"/>
    <w:rsid w:val="004F6ACE"/>
    <w:rsid w:val="00541967"/>
    <w:rsid w:val="00593730"/>
    <w:rsid w:val="005953B2"/>
    <w:rsid w:val="00595CEF"/>
    <w:rsid w:val="005C28AA"/>
    <w:rsid w:val="005D0B49"/>
    <w:rsid w:val="005D4300"/>
    <w:rsid w:val="005F0665"/>
    <w:rsid w:val="0060146B"/>
    <w:rsid w:val="00655129"/>
    <w:rsid w:val="006B1FA9"/>
    <w:rsid w:val="006C2E26"/>
    <w:rsid w:val="006C343D"/>
    <w:rsid w:val="006C5125"/>
    <w:rsid w:val="006D6EBB"/>
    <w:rsid w:val="00756F41"/>
    <w:rsid w:val="00766DFB"/>
    <w:rsid w:val="007B4A12"/>
    <w:rsid w:val="007D3DF8"/>
    <w:rsid w:val="00842DD7"/>
    <w:rsid w:val="008430A0"/>
    <w:rsid w:val="008856E2"/>
    <w:rsid w:val="00892AA7"/>
    <w:rsid w:val="008A3EBD"/>
    <w:rsid w:val="008A6919"/>
    <w:rsid w:val="008B61A6"/>
    <w:rsid w:val="008C00EA"/>
    <w:rsid w:val="008C2B5B"/>
    <w:rsid w:val="008C7B9D"/>
    <w:rsid w:val="008F6AA6"/>
    <w:rsid w:val="009121C5"/>
    <w:rsid w:val="00940905"/>
    <w:rsid w:val="009802CA"/>
    <w:rsid w:val="009967FD"/>
    <w:rsid w:val="00A20633"/>
    <w:rsid w:val="00A46C76"/>
    <w:rsid w:val="00A66598"/>
    <w:rsid w:val="00AB4BD0"/>
    <w:rsid w:val="00AC6529"/>
    <w:rsid w:val="00B002EA"/>
    <w:rsid w:val="00B02FC5"/>
    <w:rsid w:val="00B323E0"/>
    <w:rsid w:val="00B64A67"/>
    <w:rsid w:val="00B75B7E"/>
    <w:rsid w:val="00B80A04"/>
    <w:rsid w:val="00B827FD"/>
    <w:rsid w:val="00B96B82"/>
    <w:rsid w:val="00BA2757"/>
    <w:rsid w:val="00BC0E50"/>
    <w:rsid w:val="00BC6D96"/>
    <w:rsid w:val="00BD3BBD"/>
    <w:rsid w:val="00C06088"/>
    <w:rsid w:val="00C0624D"/>
    <w:rsid w:val="00CD1123"/>
    <w:rsid w:val="00CD5C31"/>
    <w:rsid w:val="00CE04FD"/>
    <w:rsid w:val="00D03828"/>
    <w:rsid w:val="00D0432A"/>
    <w:rsid w:val="00D069CB"/>
    <w:rsid w:val="00D10E9B"/>
    <w:rsid w:val="00D150FD"/>
    <w:rsid w:val="00D316D6"/>
    <w:rsid w:val="00D62A57"/>
    <w:rsid w:val="00D85726"/>
    <w:rsid w:val="00D86166"/>
    <w:rsid w:val="00D9525A"/>
    <w:rsid w:val="00DB284C"/>
    <w:rsid w:val="00DC7C04"/>
    <w:rsid w:val="00DD6837"/>
    <w:rsid w:val="00E05CF4"/>
    <w:rsid w:val="00E33A78"/>
    <w:rsid w:val="00E43840"/>
    <w:rsid w:val="00E443C2"/>
    <w:rsid w:val="00E53AB3"/>
    <w:rsid w:val="00E5519A"/>
    <w:rsid w:val="00E6043E"/>
    <w:rsid w:val="00EA4B4E"/>
    <w:rsid w:val="00EC327B"/>
    <w:rsid w:val="00EE3434"/>
    <w:rsid w:val="00EF2723"/>
    <w:rsid w:val="00F2140E"/>
    <w:rsid w:val="00F363BC"/>
    <w:rsid w:val="00F37BA1"/>
    <w:rsid w:val="00F56D86"/>
    <w:rsid w:val="00F65084"/>
    <w:rsid w:val="00F81A54"/>
    <w:rsid w:val="00FD4DD8"/>
    <w:rsid w:val="05AEDBCB"/>
    <w:rsid w:val="119885EB"/>
    <w:rsid w:val="119885EB"/>
    <w:rsid w:val="126A9ACB"/>
    <w:rsid w:val="1517A8CB"/>
    <w:rsid w:val="1B3531F0"/>
    <w:rsid w:val="2317912C"/>
    <w:rsid w:val="2D023B71"/>
    <w:rsid w:val="3FD6B9A6"/>
    <w:rsid w:val="52539171"/>
    <w:rsid w:val="55DF998D"/>
    <w:rsid w:val="5A76B034"/>
    <w:rsid w:val="6560B0F7"/>
    <w:rsid w:val="66EF6904"/>
    <w:rsid w:val="6B759BEF"/>
    <w:rsid w:val="7A6CC32C"/>
    <w:rsid w:val="7D4CD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89EFD"/>
  <w15:chartTrackingRefBased/>
  <w15:docId w15:val="{FEAB2230-8DCF-4883-B388-8C7B49F5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46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0146B"/>
  </w:style>
  <w:style w:type="paragraph" w:styleId="Footer">
    <w:name w:val="footer"/>
    <w:basedOn w:val="Normal"/>
    <w:link w:val="FooterChar"/>
    <w:uiPriority w:val="99"/>
    <w:unhideWhenUsed/>
    <w:rsid w:val="0060146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0146B"/>
  </w:style>
  <w:style w:type="paragraph" w:styleId="ListParagraph">
    <w:name w:val="List Paragraph"/>
    <w:basedOn w:val="Normal"/>
    <w:uiPriority w:val="34"/>
    <w:qFormat/>
    <w:rsid w:val="0060146B"/>
    <w:pPr>
      <w:ind w:left="720"/>
      <w:contextualSpacing/>
    </w:p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normaltextrun" w:customStyle="1">
    <w:name w:val="normaltextrun"/>
    <w:basedOn w:val="DefaultParagraphFont"/>
    <w:rsid w:val="00275B56"/>
  </w:style>
  <w:style w:type="character" w:styleId="eop" w:customStyle="1">
    <w:name w:val="eop"/>
    <w:basedOn w:val="DefaultParagraphFont"/>
    <w:rsid w:val="00275B56"/>
  </w:style>
  <w:style w:type="paragraph" w:styleId="paragraph" w:customStyle="1">
    <w:name w:val="paragraph"/>
    <w:basedOn w:val="Normal"/>
    <w:rsid w:val="00B96B8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96B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B82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83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microsoft.com/office/2020/10/relationships/intelligence" Target="intelligence2.xml" Id="R30c06540b1ba4e70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header" Target="header1.xml" Id="rId1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6538af3129494b8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239D4D2450F47B2E11BBD01ED8CC0" ma:contentTypeVersion="132" ma:contentTypeDescription="Create a new document." ma:contentTypeScope="" ma:versionID="797962b7920872fb04a170bbf81c93c7">
  <xsd:schema xmlns:xsd="http://www.w3.org/2001/XMLSchema" xmlns:xs="http://www.w3.org/2001/XMLSchema" xmlns:p="http://schemas.microsoft.com/office/2006/metadata/properties" xmlns:ns1="http://schemas.microsoft.com/sharepoint/v3" xmlns:ns2="a7660cfb-bef4-4ac9-aeed-31548d7a8ed3" xmlns:ns3="5a5b2b7e-89a9-4fcd-9b60-493ff5eaffae" targetNamespace="http://schemas.microsoft.com/office/2006/metadata/properties" ma:root="true" ma:fieldsID="dd67a3bab7907fe354f6eed9739e5dd5" ns1:_="" ns2:_="" ns3:_="">
    <xsd:import namespace="http://schemas.microsoft.com/sharepoint/v3"/>
    <xsd:import namespace="a7660cfb-bef4-4ac9-aeed-31548d7a8ed3"/>
    <xsd:import namespace="5a5b2b7e-89a9-4fcd-9b60-493ff5eaffa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60cfb-bef4-4ac9-aeed-31548d7a8ed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49cb6232-d88e-4374-b6af-b16b7f2c4bc1}" ma:internalName="TaxCatchAll" ma:showField="CatchAllData" ma:web="a7660cfb-bef4-4ac9-aeed-31548d7a8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b2b7e-89a9-4fcd-9b60-493ff5eaff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40bd536d-8f46-4852-bb51-62e25ac18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9A3FFF087A146AC70206E5F36EC80" ma:contentTypeVersion="14" ma:contentTypeDescription="Create a new document." ma:contentTypeScope="" ma:versionID="411cb38b02cc4435f5fed843f46edbf1">
  <xsd:schema xmlns:xsd="http://www.w3.org/2001/XMLSchema" xmlns:xs="http://www.w3.org/2001/XMLSchema" xmlns:p="http://schemas.microsoft.com/office/2006/metadata/properties" xmlns:ns2="db8db06b-3f2f-4b84-aa48-10f1f891ae4b" xmlns:ns3="616acd72-ca2b-4d78-9c12-b38d9fc201f3" targetNamespace="http://schemas.microsoft.com/office/2006/metadata/properties" ma:root="true" ma:fieldsID="62b204a484e1606c60f644afc947c548" ns2:_="" ns3:_="">
    <xsd:import namespace="db8db06b-3f2f-4b84-aa48-10f1f891ae4b"/>
    <xsd:import namespace="616acd72-ca2b-4d78-9c12-b38d9fc201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db06b-3f2f-4b84-aa48-10f1f891ae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0bd536d-8f46-4852-bb51-62e25ac18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acd72-ca2b-4d78-9c12-b38d9fc201f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a4d0a42-01ce-4206-b5c9-b311fd8b79a5}" ma:internalName="TaxCatchAll" ma:showField="CatchAllData" ma:web="616acd72-ca2b-4d78-9c12-b38d9fc201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6acd72-ca2b-4d78-9c12-b38d9fc201f3" xsi:nil="true"/>
    <lcf76f155ced4ddcb4097134ff3c332f xmlns="db8db06b-3f2f-4b84-aa48-10f1f891ae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EE5988-17DB-4836-8C98-73A244CB8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660cfb-bef4-4ac9-aeed-31548d7a8ed3"/>
    <ds:schemaRef ds:uri="5a5b2b7e-89a9-4fcd-9b60-493ff5eaff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D2B739-D4EA-45DF-9BB3-715775F0FD18}"/>
</file>

<file path=customXml/itemProps3.xml><?xml version="1.0" encoding="utf-8"?>
<ds:datastoreItem xmlns:ds="http://schemas.openxmlformats.org/officeDocument/2006/customXml" ds:itemID="{50ADD7B2-986C-48EF-8E99-F9B63265B5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AD53CC-7B1F-4192-84A4-3B9B1E52C512}">
  <ds:schemaRefs>
    <ds:schemaRef ds:uri="http://schemas.microsoft.com/office/2006/metadata/properties"/>
    <ds:schemaRef ds:uri="http://schemas.microsoft.com/office/infopath/2007/PartnerControls"/>
    <ds:schemaRef ds:uri="a7660cfb-bef4-4ac9-aeed-31548d7a8ed3"/>
    <ds:schemaRef ds:uri="5a5b2b7e-89a9-4fcd-9b60-493ff5eaffae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IDEA Public Schools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Borrego</dc:creator>
  <cp:keywords/>
  <dc:description/>
  <cp:lastModifiedBy>Agustin Cantu</cp:lastModifiedBy>
  <cp:revision>125</cp:revision>
  <dcterms:created xsi:type="dcterms:W3CDTF">2017-07-19T20:53:00Z</dcterms:created>
  <dcterms:modified xsi:type="dcterms:W3CDTF">2025-12-10T15:36:17Z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0x0101004439A3FFF087A146AC70206E5F36EC80</vt:lpwstr>
  </property>
  <property fmtid="{D5CDD505-2E9C-101B-9397-08002B2CF9AE}" pid="3" name="_dlc_DocIdItemGuid">
    <vt:lpwstr>83cc1f91-0489-4702-bfc4-d5c3272752d3</vt:lpwstr>
  </property>
  <property fmtid="{D5CDD505-2E9C-101B-9397-08002B2CF9AE}" pid="4" name="MediaServiceImageTags">
    <vt:lpwstr/>
  </property>
</Properties>
</file>